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64C" w:rsidRPr="00913492" w:rsidRDefault="006C264C">
      <w:pPr>
        <w:pStyle w:val="a"/>
        <w:rPr>
          <w:rFonts w:asciiTheme="minorHAnsi" w:hAnsiTheme="minorHAnsi"/>
        </w:rPr>
      </w:pPr>
    </w:p>
    <w:p w:rsidR="006C264C" w:rsidRPr="00913492" w:rsidRDefault="00913492">
      <w:pPr>
        <w:pStyle w:val="a"/>
        <w:rPr>
          <w:rFonts w:asciiTheme="minorHAnsi" w:hAnsiTheme="minorHAnsi"/>
        </w:rPr>
      </w:pPr>
      <w:r w:rsidRPr="00913492">
        <w:rPr>
          <w:rFonts w:asciiTheme="minorHAnsi" w:hAnsiTheme="minorHAnsi"/>
          <w:noProof/>
          <w:lang w:val="en-US" w:eastAsia="en-US" w:bidi="ar-SA"/>
        </w:rPr>
        <w:drawing>
          <wp:inline distT="0" distB="0" distL="0" distR="0" wp14:anchorId="333F3D06">
            <wp:extent cx="1390650" cy="495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492" w:rsidRPr="00913492" w:rsidRDefault="00913492">
      <w:pPr>
        <w:pStyle w:val="a"/>
        <w:rPr>
          <w:rFonts w:asciiTheme="minorHAnsi" w:hAnsiTheme="minorHAnsi"/>
        </w:rPr>
      </w:pPr>
    </w:p>
    <w:p w:rsidR="00913492" w:rsidRPr="00913492" w:rsidRDefault="00913492">
      <w:pPr>
        <w:pStyle w:val="a"/>
        <w:rPr>
          <w:rFonts w:asciiTheme="minorHAnsi" w:hAnsiTheme="minorHAnsi"/>
        </w:rPr>
      </w:pPr>
    </w:p>
    <w:p w:rsidR="006C264C" w:rsidRPr="00913492" w:rsidRDefault="00913492">
      <w:pPr>
        <w:pStyle w:val="a"/>
        <w:rPr>
          <w:rFonts w:asciiTheme="minorHAnsi" w:hAnsiTheme="minorHAnsi"/>
        </w:rPr>
      </w:pPr>
      <w:proofErr w:type="spellStart"/>
      <w:r w:rsidRPr="00913492">
        <w:rPr>
          <w:rFonts w:asciiTheme="minorHAnsi" w:eastAsia="Calibri" w:hAnsiTheme="minorHAnsi" w:cs="Calibri"/>
          <w:b/>
          <w:bCs/>
        </w:rPr>
        <w:t>Сесия</w:t>
      </w:r>
      <w:proofErr w:type="spellEnd"/>
      <w:r w:rsidRPr="00913492">
        <w:rPr>
          <w:rFonts w:asciiTheme="minorHAnsi" w:eastAsia="Calibri" w:hAnsiTheme="minorHAnsi" w:cs="Calibri"/>
          <w:b/>
          <w:bCs/>
        </w:rPr>
        <w:t xml:space="preserve"> 5   - 1 </w:t>
      </w:r>
      <w:proofErr w:type="spellStart"/>
      <w:r w:rsidRPr="00913492">
        <w:rPr>
          <w:rFonts w:asciiTheme="minorHAnsi" w:eastAsia="Calibri" w:hAnsiTheme="minorHAnsi" w:cs="Calibri"/>
          <w:b/>
          <w:bCs/>
        </w:rPr>
        <w:t>час</w:t>
      </w:r>
      <w:proofErr w:type="spellEnd"/>
      <w:r w:rsidRPr="00913492">
        <w:rPr>
          <w:rFonts w:asciiTheme="minorHAnsi" w:eastAsia="Calibri" w:hAnsiTheme="minorHAnsi" w:cs="Calibri"/>
          <w:b/>
          <w:bCs/>
        </w:rPr>
        <w:t xml:space="preserve"> </w:t>
      </w:r>
      <w:proofErr w:type="spellStart"/>
      <w:r w:rsidRPr="00913492">
        <w:rPr>
          <w:rFonts w:asciiTheme="minorHAnsi" w:eastAsia="Calibri" w:hAnsiTheme="minorHAnsi" w:cs="Calibri"/>
          <w:b/>
          <w:bCs/>
        </w:rPr>
        <w:t>Климатични</w:t>
      </w:r>
      <w:proofErr w:type="spellEnd"/>
      <w:r w:rsidRPr="00913492">
        <w:rPr>
          <w:rFonts w:asciiTheme="minorHAnsi" w:eastAsia="Calibri" w:hAnsiTheme="minorHAnsi" w:cs="Calibri"/>
          <w:b/>
          <w:bCs/>
        </w:rPr>
        <w:t xml:space="preserve"> </w:t>
      </w:r>
      <w:proofErr w:type="spellStart"/>
      <w:r w:rsidRPr="00913492">
        <w:rPr>
          <w:rFonts w:asciiTheme="minorHAnsi" w:eastAsia="Calibri" w:hAnsiTheme="minorHAnsi" w:cs="Calibri"/>
          <w:b/>
          <w:bCs/>
        </w:rPr>
        <w:t>промени</w:t>
      </w:r>
      <w:proofErr w:type="spellEnd"/>
    </w:p>
    <w:p w:rsidR="006C264C" w:rsidRPr="00913492" w:rsidRDefault="00913492">
      <w:pPr>
        <w:pStyle w:val="a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</w:rPr>
        <w:t xml:space="preserve">ТЕМА: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Бъди</w:t>
      </w:r>
      <w:proofErr w:type="spellEnd"/>
      <w:r w:rsidRPr="00913492">
        <w:rPr>
          <w:rFonts w:asciiTheme="minorHAnsi" w:eastAsia="Calibri" w:hAnsiTheme="minorHAnsi" w:cs="Calibri"/>
          <w:b/>
          <w:bCs/>
          <w:i/>
          <w:iCs/>
        </w:rPr>
        <w:t xml:space="preserve">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поколението</w:t>
      </w:r>
      <w:proofErr w:type="spellEnd"/>
      <w:r w:rsidRPr="00913492">
        <w:rPr>
          <w:rFonts w:asciiTheme="minorHAnsi" w:eastAsia="Calibri" w:hAnsiTheme="minorHAnsi" w:cs="Calibri"/>
          <w:b/>
          <w:bCs/>
          <w:i/>
          <w:iCs/>
        </w:rPr>
        <w:t xml:space="preserve"> на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промяната</w:t>
      </w:r>
      <w:proofErr w:type="spellEnd"/>
      <w:r w:rsidRPr="00913492">
        <w:rPr>
          <w:rFonts w:asciiTheme="minorHAnsi" w:eastAsia="Calibri" w:hAnsiTheme="minorHAnsi" w:cs="Calibri"/>
          <w:b/>
          <w:bCs/>
          <w:i/>
          <w:iCs/>
        </w:rPr>
        <w:t xml:space="preserve">.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Твоят</w:t>
      </w:r>
      <w:proofErr w:type="spellEnd"/>
      <w:r w:rsidRPr="00913492">
        <w:rPr>
          <w:rFonts w:asciiTheme="minorHAnsi" w:eastAsia="Calibri" w:hAnsiTheme="minorHAnsi" w:cs="Calibri"/>
          <w:b/>
          <w:bCs/>
          <w:i/>
          <w:iCs/>
        </w:rPr>
        <w:t xml:space="preserve">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всекидневен</w:t>
      </w:r>
      <w:proofErr w:type="spellEnd"/>
      <w:r w:rsidRPr="00913492">
        <w:rPr>
          <w:rFonts w:asciiTheme="minorHAnsi" w:eastAsia="Calibri" w:hAnsiTheme="minorHAnsi" w:cs="Calibri"/>
          <w:b/>
          <w:bCs/>
          <w:i/>
          <w:iCs/>
        </w:rPr>
        <w:t xml:space="preserve">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избор</w:t>
      </w:r>
      <w:proofErr w:type="spellEnd"/>
      <w:r w:rsidRPr="00913492">
        <w:rPr>
          <w:rFonts w:asciiTheme="minorHAnsi" w:eastAsia="Calibri" w:hAnsiTheme="minorHAnsi" w:cs="Calibri"/>
          <w:b/>
          <w:bCs/>
          <w:i/>
          <w:iCs/>
        </w:rPr>
        <w:t xml:space="preserve">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определя</w:t>
      </w:r>
      <w:proofErr w:type="spellEnd"/>
      <w:r w:rsidRPr="00913492">
        <w:rPr>
          <w:rFonts w:asciiTheme="minorHAnsi" w:eastAsia="Calibri" w:hAnsiTheme="minorHAnsi" w:cs="Calibri"/>
          <w:b/>
          <w:bCs/>
          <w:i/>
          <w:iCs/>
        </w:rPr>
        <w:t xml:space="preserve">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бъдещето</w:t>
      </w:r>
      <w:proofErr w:type="spellEnd"/>
      <w:r w:rsidRPr="00913492">
        <w:rPr>
          <w:rFonts w:asciiTheme="minorHAnsi" w:eastAsia="Calibri" w:hAnsiTheme="minorHAnsi" w:cs="Calibri"/>
          <w:b/>
          <w:bCs/>
          <w:i/>
          <w:iCs/>
        </w:rPr>
        <w:t xml:space="preserve"> на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планетата</w:t>
      </w:r>
      <w:proofErr w:type="spellEnd"/>
    </w:p>
    <w:p w:rsidR="006C264C" w:rsidRPr="00913492" w:rsidRDefault="006C264C">
      <w:pPr>
        <w:pStyle w:val="a"/>
        <w:rPr>
          <w:rFonts w:asciiTheme="minorHAnsi" w:hAnsiTheme="minorHAnsi"/>
        </w:rPr>
      </w:pPr>
    </w:p>
    <w:p w:rsidR="006C264C" w:rsidRPr="00913492" w:rsidRDefault="00913492">
      <w:pPr>
        <w:pStyle w:val="a"/>
        <w:rPr>
          <w:rFonts w:asciiTheme="minorHAnsi" w:hAnsiTheme="minorHAnsi"/>
        </w:rPr>
      </w:pP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Голямата</w:t>
      </w:r>
      <w:proofErr w:type="spellEnd"/>
      <w:r w:rsidRPr="00913492">
        <w:rPr>
          <w:rFonts w:asciiTheme="minorHAnsi" w:eastAsia="Calibri" w:hAnsiTheme="minorHAnsi" w:cs="Calibri"/>
          <w:b/>
          <w:bCs/>
          <w:i/>
          <w:iCs/>
        </w:rPr>
        <w:t xml:space="preserve"> </w:t>
      </w:r>
      <w:proofErr w:type="spellStart"/>
      <w:r w:rsidRPr="00913492">
        <w:rPr>
          <w:rFonts w:asciiTheme="minorHAnsi" w:eastAsia="Calibri" w:hAnsiTheme="minorHAnsi" w:cs="Calibri"/>
          <w:b/>
          <w:bCs/>
          <w:i/>
          <w:iCs/>
        </w:rPr>
        <w:t>идея</w:t>
      </w:r>
      <w:proofErr w:type="spellEnd"/>
    </w:p>
    <w:p w:rsidR="006C264C" w:rsidRPr="00913492" w:rsidRDefault="006C264C">
      <w:pPr>
        <w:pStyle w:val="a"/>
        <w:rPr>
          <w:rFonts w:asciiTheme="minorHAnsi" w:hAnsiTheme="minorHAnsi"/>
        </w:rPr>
      </w:pPr>
    </w:p>
    <w:p w:rsidR="006C264C" w:rsidRPr="00913492" w:rsidRDefault="006C264C">
      <w:pPr>
        <w:pStyle w:val="a"/>
        <w:rPr>
          <w:rFonts w:asciiTheme="minorHAnsi" w:hAnsiTheme="minorHAnsi"/>
        </w:rPr>
      </w:pPr>
    </w:p>
    <w:p w:rsidR="006C264C" w:rsidRPr="00913492" w:rsidRDefault="00913492" w:rsidP="00913492">
      <w:pPr>
        <w:pStyle w:val="a"/>
        <w:jc w:val="both"/>
        <w:rPr>
          <w:rFonts w:asciiTheme="minorHAnsi" w:hAnsiTheme="minorHAnsi"/>
        </w:rPr>
      </w:pPr>
      <w:r w:rsidRPr="00913492">
        <w:rPr>
          <w:rFonts w:asciiTheme="minorHAnsi" w:hAnsiTheme="minorHAnsi"/>
          <w:lang w:val="bg-BG"/>
        </w:rPr>
        <w:t>Поради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потенциално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катастрофалните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рискове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които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носят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климатичните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промени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учените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насърчават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световните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лидери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приемат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b/>
          <w:bCs/>
          <w:lang w:val="bg-BG"/>
        </w:rPr>
        <w:t>„</w:t>
      </w:r>
      <w:r w:rsidRPr="00913492">
        <w:rPr>
          <w:rFonts w:asciiTheme="minorHAnsi" w:hAnsiTheme="minorHAnsi"/>
          <w:b/>
          <w:bCs/>
          <w:lang w:val="bg-BG"/>
        </w:rPr>
        <w:t>принципите</w:t>
      </w:r>
      <w:r w:rsidRPr="00913492">
        <w:rPr>
          <w:rFonts w:asciiTheme="minorHAnsi" w:hAnsiTheme="minorHAnsi"/>
          <w:b/>
          <w:bCs/>
          <w:lang w:val="bg-BG"/>
        </w:rPr>
        <w:t xml:space="preserve"> </w:t>
      </w:r>
      <w:r w:rsidRPr="00913492">
        <w:rPr>
          <w:rFonts w:asciiTheme="minorHAnsi" w:hAnsiTheme="minorHAnsi"/>
          <w:b/>
          <w:bCs/>
          <w:lang w:val="bg-BG"/>
        </w:rPr>
        <w:t>за</w:t>
      </w:r>
      <w:r w:rsidRPr="00913492">
        <w:rPr>
          <w:rFonts w:asciiTheme="minorHAnsi" w:hAnsiTheme="minorHAnsi"/>
          <w:b/>
          <w:bCs/>
          <w:lang w:val="bg-BG"/>
        </w:rPr>
        <w:t xml:space="preserve"> </w:t>
      </w:r>
      <w:r w:rsidRPr="00913492">
        <w:rPr>
          <w:rFonts w:asciiTheme="minorHAnsi" w:hAnsiTheme="minorHAnsi"/>
          <w:b/>
          <w:bCs/>
          <w:lang w:val="bg-BG"/>
        </w:rPr>
        <w:t>превенция</w:t>
      </w:r>
      <w:r w:rsidRPr="00913492">
        <w:rPr>
          <w:rFonts w:asciiTheme="minorHAnsi" w:hAnsiTheme="minorHAnsi"/>
          <w:b/>
          <w:bCs/>
          <w:lang w:val="bg-BG"/>
        </w:rPr>
        <w:t>“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за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съсредоточат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върху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основния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проблем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–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прекомерна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консумация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употреба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изкопаеми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горива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–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преди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станало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твърде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късно</w:t>
      </w:r>
      <w:r w:rsidRPr="00913492">
        <w:rPr>
          <w:rFonts w:asciiTheme="minorHAnsi" w:hAnsiTheme="minorHAnsi"/>
          <w:lang w:val="bg-BG"/>
        </w:rPr>
        <w:t xml:space="preserve">. </w:t>
      </w:r>
      <w:r w:rsidRPr="00913492">
        <w:rPr>
          <w:rFonts w:asciiTheme="minorHAnsi" w:hAnsiTheme="minorHAnsi"/>
          <w:lang w:val="bg-BG"/>
        </w:rPr>
        <w:t>Това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означава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че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трябва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променим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много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аспекти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начина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живот</w:t>
      </w:r>
      <w:r w:rsidRPr="00913492">
        <w:rPr>
          <w:rFonts w:asciiTheme="minorHAnsi" w:hAnsiTheme="minorHAnsi"/>
          <w:lang w:val="bg-BG"/>
        </w:rPr>
        <w:t xml:space="preserve">. </w:t>
      </w:r>
      <w:r w:rsidRPr="00913492">
        <w:rPr>
          <w:rFonts w:asciiTheme="minorHAnsi" w:hAnsiTheme="minorHAnsi"/>
          <w:lang w:val="bg-BG"/>
        </w:rPr>
        <w:t>Много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действия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необходими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за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избегнем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най</w:t>
      </w:r>
      <w:r w:rsidRPr="00913492">
        <w:rPr>
          <w:rFonts w:asciiTheme="minorHAnsi" w:hAnsiTheme="minorHAnsi"/>
          <w:lang w:val="bg-BG"/>
        </w:rPr>
        <w:t>-</w:t>
      </w:r>
      <w:r w:rsidRPr="00913492">
        <w:rPr>
          <w:rFonts w:asciiTheme="minorHAnsi" w:hAnsiTheme="minorHAnsi"/>
          <w:lang w:val="bg-BG"/>
        </w:rPr>
        <w:t>лошите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сценарии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предвиждани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учените</w:t>
      </w:r>
      <w:r w:rsidRPr="00913492">
        <w:rPr>
          <w:rFonts w:asciiTheme="minorHAnsi" w:hAnsiTheme="minorHAnsi"/>
          <w:lang w:val="bg-BG"/>
        </w:rPr>
        <w:t xml:space="preserve">. </w:t>
      </w:r>
      <w:r w:rsidRPr="00913492">
        <w:rPr>
          <w:rFonts w:asciiTheme="minorHAnsi" w:hAnsiTheme="minorHAnsi"/>
          <w:lang w:val="bg-BG"/>
        </w:rPr>
        <w:t>Това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включва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предприемане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действия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както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за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смекчаване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климатичните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промени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така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адаптиране</w:t>
      </w:r>
      <w:r w:rsidRPr="00913492">
        <w:rPr>
          <w:rFonts w:asciiTheme="minorHAnsi" w:hAnsiTheme="minorHAnsi"/>
          <w:lang w:val="bg-BG"/>
        </w:rPr>
        <w:t xml:space="preserve">. </w:t>
      </w:r>
      <w:r w:rsidRPr="00913492">
        <w:rPr>
          <w:rFonts w:asciiTheme="minorHAnsi" w:hAnsiTheme="minorHAnsi"/>
          <w:lang w:val="bg-BG"/>
        </w:rPr>
        <w:t>Наложително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правителствата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обмислят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въвеждане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закони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които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биха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попречили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реализирането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най</w:t>
      </w:r>
      <w:r w:rsidRPr="00913492">
        <w:rPr>
          <w:rFonts w:asciiTheme="minorHAnsi" w:hAnsiTheme="minorHAnsi"/>
          <w:lang w:val="bg-BG"/>
        </w:rPr>
        <w:t>-</w:t>
      </w:r>
      <w:r w:rsidRPr="00913492">
        <w:rPr>
          <w:rFonts w:asciiTheme="minorHAnsi" w:hAnsiTheme="minorHAnsi"/>
          <w:lang w:val="bg-BG"/>
        </w:rPr>
        <w:t>лошия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сценарий</w:t>
      </w:r>
      <w:r w:rsidRPr="00913492">
        <w:rPr>
          <w:rFonts w:asciiTheme="minorHAnsi" w:hAnsiTheme="minorHAnsi"/>
          <w:lang w:val="bg-BG"/>
        </w:rPr>
        <w:t xml:space="preserve">. </w:t>
      </w:r>
      <w:r w:rsidRPr="00913492">
        <w:rPr>
          <w:rFonts w:asciiTheme="minorHAnsi" w:hAnsiTheme="minorHAnsi"/>
          <w:lang w:val="bg-BG"/>
        </w:rPr>
        <w:t>Едно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решенията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е</w:t>
      </w:r>
      <w:r w:rsidRPr="00913492">
        <w:rPr>
          <w:rFonts w:asciiTheme="minorHAnsi" w:hAnsiTheme="minorHAnsi"/>
          <w:lang w:val="bg-BG"/>
        </w:rPr>
        <w:t xml:space="preserve"> „</w:t>
      </w:r>
      <w:r w:rsidRPr="00913492">
        <w:rPr>
          <w:rFonts w:asciiTheme="minorHAnsi" w:hAnsiTheme="minorHAnsi"/>
          <w:lang w:val="bg-BG"/>
        </w:rPr>
        <w:t>промяна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начина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живот</w:t>
      </w:r>
      <w:r w:rsidRPr="00913492">
        <w:rPr>
          <w:rFonts w:asciiTheme="minorHAnsi" w:hAnsiTheme="minorHAnsi"/>
          <w:lang w:val="bg-BG"/>
        </w:rPr>
        <w:t xml:space="preserve">“; </w:t>
      </w:r>
      <w:r w:rsidRPr="00913492">
        <w:rPr>
          <w:rFonts w:asciiTheme="minorHAnsi" w:hAnsiTheme="minorHAnsi"/>
          <w:lang w:val="bg-BG"/>
        </w:rPr>
        <w:t>това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повдига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въпроса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за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противоречието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между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общата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осведоменост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хората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онези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тях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които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реално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променят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начина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живот</w:t>
      </w:r>
      <w:r w:rsidRPr="00913492">
        <w:rPr>
          <w:rFonts w:asciiTheme="minorHAnsi" w:hAnsiTheme="minorHAnsi"/>
          <w:lang w:val="bg-BG"/>
        </w:rPr>
        <w:t>.</w:t>
      </w:r>
    </w:p>
    <w:p w:rsidR="006C264C" w:rsidRPr="00913492" w:rsidRDefault="006C264C" w:rsidP="00913492">
      <w:pPr>
        <w:pStyle w:val="a"/>
        <w:jc w:val="both"/>
        <w:rPr>
          <w:rFonts w:asciiTheme="minorHAnsi" w:hAnsiTheme="minorHAnsi"/>
        </w:rPr>
      </w:pPr>
    </w:p>
    <w:p w:rsidR="006C264C" w:rsidRPr="00913492" w:rsidRDefault="00913492" w:rsidP="00913492">
      <w:pPr>
        <w:pStyle w:val="a"/>
        <w:jc w:val="both"/>
        <w:rPr>
          <w:rFonts w:asciiTheme="minorHAnsi" w:hAnsiTheme="minorHAnsi"/>
        </w:rPr>
      </w:pPr>
      <w:r w:rsidRPr="00913492">
        <w:rPr>
          <w:rFonts w:asciiTheme="minorHAnsi" w:hAnsiTheme="minorHAnsi"/>
          <w:lang w:val="bg-BG"/>
        </w:rPr>
        <w:t>Учениците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разбират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че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действията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проблемите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климатичните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промени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извършват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световно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3 </w:t>
      </w:r>
      <w:r w:rsidRPr="00913492">
        <w:rPr>
          <w:rFonts w:asciiTheme="minorHAnsi" w:hAnsiTheme="minorHAnsi"/>
          <w:lang w:val="bg-BG"/>
        </w:rPr>
        <w:t>нива</w:t>
      </w:r>
      <w:r w:rsidRPr="00913492">
        <w:rPr>
          <w:rFonts w:asciiTheme="minorHAnsi" w:hAnsiTheme="minorHAnsi"/>
          <w:lang w:val="bg-BG"/>
        </w:rPr>
        <w:t xml:space="preserve">. </w:t>
      </w:r>
      <w:r w:rsidRPr="00913492">
        <w:rPr>
          <w:rFonts w:asciiTheme="minorHAnsi" w:hAnsiTheme="minorHAnsi"/>
          <w:lang w:val="bg-BG"/>
        </w:rPr>
        <w:t>Могат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обяснят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защо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действията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всяко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ниво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важни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за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акцентира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върху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климатичните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промени</w:t>
      </w:r>
      <w:r w:rsidRPr="00913492">
        <w:rPr>
          <w:rFonts w:asciiTheme="minorHAnsi" w:hAnsiTheme="minorHAnsi"/>
          <w:lang w:val="bg-BG"/>
        </w:rPr>
        <w:t xml:space="preserve">. </w:t>
      </w:r>
    </w:p>
    <w:p w:rsidR="006C264C" w:rsidRPr="00913492" w:rsidRDefault="00913492" w:rsidP="00913492">
      <w:pPr>
        <w:pStyle w:val="a"/>
        <w:jc w:val="both"/>
        <w:rPr>
          <w:rFonts w:asciiTheme="minorHAnsi" w:hAnsiTheme="minorHAnsi"/>
        </w:rPr>
      </w:pPr>
      <w:r w:rsidRPr="00913492">
        <w:rPr>
          <w:rFonts w:asciiTheme="minorHAnsi" w:hAnsiTheme="minorHAnsi"/>
          <w:lang w:val="bg-BG"/>
        </w:rPr>
        <w:t>Могат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също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така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да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обяснят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колко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важна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ролята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всеки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от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нас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индивидуално</w:t>
      </w:r>
      <w:r w:rsidRPr="00913492">
        <w:rPr>
          <w:rFonts w:asciiTheme="minorHAnsi" w:hAnsiTheme="minorHAnsi"/>
          <w:lang w:val="bg-BG"/>
        </w:rPr>
        <w:t xml:space="preserve">. </w:t>
      </w:r>
      <w:r w:rsidRPr="00913492">
        <w:rPr>
          <w:rFonts w:asciiTheme="minorHAnsi" w:hAnsiTheme="minorHAnsi"/>
          <w:lang w:val="bg-BG"/>
        </w:rPr>
        <w:t>Учениците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разбират</w:t>
      </w:r>
      <w:r w:rsidRPr="00913492">
        <w:rPr>
          <w:rFonts w:asciiTheme="minorHAnsi" w:hAnsiTheme="minorHAnsi"/>
          <w:lang w:val="bg-BG"/>
        </w:rPr>
        <w:t xml:space="preserve">, </w:t>
      </w:r>
      <w:r w:rsidRPr="00913492">
        <w:rPr>
          <w:rFonts w:asciiTheme="minorHAnsi" w:hAnsiTheme="minorHAnsi"/>
          <w:lang w:val="bg-BG"/>
        </w:rPr>
        <w:t>че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осведомеността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хората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често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припокрива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промяната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начина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им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на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живот</w:t>
      </w:r>
      <w:r w:rsidRPr="00913492">
        <w:rPr>
          <w:rFonts w:asciiTheme="minorHAnsi" w:hAnsiTheme="minorHAnsi"/>
          <w:lang w:val="bg-BG"/>
        </w:rPr>
        <w:t>.</w:t>
      </w:r>
    </w:p>
    <w:p w:rsidR="006C264C" w:rsidRPr="00913492" w:rsidRDefault="006C264C">
      <w:pPr>
        <w:pStyle w:val="a"/>
        <w:rPr>
          <w:rFonts w:asciiTheme="minorHAnsi" w:hAnsiTheme="minorHAnsi"/>
        </w:rPr>
      </w:pPr>
    </w:p>
    <w:p w:rsidR="006C264C" w:rsidRPr="00913492" w:rsidRDefault="006C264C">
      <w:pPr>
        <w:pStyle w:val="a"/>
        <w:rPr>
          <w:rFonts w:asciiTheme="minorHAnsi" w:hAnsiTheme="minorHAnsi"/>
        </w:rPr>
      </w:pPr>
    </w:p>
    <w:p w:rsidR="006C264C" w:rsidRPr="00913492" w:rsidRDefault="00913492" w:rsidP="00913492">
      <w:pPr>
        <w:pStyle w:val="a"/>
        <w:tabs>
          <w:tab w:val="left" w:pos="0"/>
        </w:tabs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>Задачи от преподавател: вкл. групови дейности</w:t>
      </w:r>
      <w:r w:rsidRPr="00913492">
        <w:rPr>
          <w:rFonts w:asciiTheme="minorHAnsi" w:eastAsia="Calibri" w:hAnsiTheme="minorHAnsi" w:cs="Calibri"/>
        </w:rPr>
        <w:t xml:space="preserve"> </w:t>
      </w:r>
      <w:r w:rsidRPr="00913492">
        <w:rPr>
          <w:rFonts w:asciiTheme="minorHAnsi" w:eastAsia="Calibri" w:hAnsiTheme="minorHAnsi" w:cs="Calibri"/>
          <w:b/>
          <w:bCs/>
          <w:color w:val="FF0000"/>
          <w:lang w:val="bg-BG"/>
        </w:rPr>
        <w:t>20 минути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color w:val="FF0000"/>
          <w:lang w:val="bg-BG"/>
        </w:rPr>
        <w:t>Преподавателят обяснява: Цели на темата / Ключови по</w:t>
      </w:r>
      <w:r w:rsidRPr="00913492">
        <w:rPr>
          <w:rFonts w:asciiTheme="minorHAnsi" w:eastAsia="Calibri" w:hAnsiTheme="minorHAnsi" w:cs="Calibri"/>
          <w:b/>
          <w:bCs/>
          <w:color w:val="FF0000"/>
          <w:lang w:val="bg-BG"/>
        </w:rPr>
        <w:t>нятия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color w:val="FF0000"/>
          <w:lang w:val="bg-BG"/>
        </w:rPr>
        <w:t xml:space="preserve">Ключови идеи за дискутиране </w:t>
      </w:r>
      <w:r w:rsidRPr="00913492">
        <w:rPr>
          <w:rFonts w:asciiTheme="minorHAnsi" w:eastAsia="Calibri" w:hAnsiTheme="minorHAnsi" w:cs="Calibri"/>
          <w:b/>
          <w:bCs/>
          <w:color w:val="FF0000"/>
        </w:rPr>
        <w:t xml:space="preserve">– </w:t>
      </w:r>
      <w:r w:rsidRPr="00913492">
        <w:rPr>
          <w:rFonts w:asciiTheme="minorHAnsi" w:eastAsia="Calibri" w:hAnsiTheme="minorHAnsi" w:cs="Calibri"/>
          <w:color w:val="FF0000"/>
          <w:lang w:val="bg-BG"/>
        </w:rPr>
        <w:t xml:space="preserve">какво причинява човекът на планетата?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color w:val="FF0000"/>
          <w:lang w:val="bg-BG"/>
        </w:rPr>
        <w:t>Има ли значение от къде идва храната, която ядем?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color w:val="FF0000"/>
          <w:lang w:val="bg-BG"/>
        </w:rPr>
        <w:t>Защо климатичните проблеми са важни?</w:t>
      </w: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lang w:val="bg-BG"/>
        </w:rPr>
        <w:t>Дейност</w:t>
      </w:r>
      <w:r w:rsidRPr="00913492">
        <w:rPr>
          <w:rFonts w:asciiTheme="minorHAnsi" w:eastAsia="Calibri" w:hAnsiTheme="minorHAnsi" w:cs="Calibri"/>
        </w:rPr>
        <w:t xml:space="preserve">: </w:t>
      </w:r>
      <w:r w:rsidRPr="00913492">
        <w:rPr>
          <w:rFonts w:asciiTheme="minorHAnsi" w:eastAsia="Calibri" w:hAnsiTheme="minorHAnsi" w:cs="Calibri"/>
          <w:lang w:val="bg-BG"/>
        </w:rPr>
        <w:t>обобщение на кратък клип „Какво причиняваме на планетата ни?“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lang w:val="bg-BG"/>
        </w:rPr>
        <w:t>Разширена дискусия: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u w:val="single"/>
          <w:lang w:val="bg-BG"/>
        </w:rPr>
        <w:t>Въвеждащи идеи</w:t>
      </w:r>
      <w:r w:rsidRPr="00913492">
        <w:rPr>
          <w:rFonts w:asciiTheme="minorHAnsi" w:eastAsia="Calibri" w:hAnsiTheme="minorHAnsi" w:cs="Calibri"/>
          <w:b/>
          <w:bCs/>
          <w:color w:val="FF0000"/>
        </w:rPr>
        <w:t xml:space="preserve">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lang w:val="bg-BG"/>
        </w:rPr>
        <w:t>Дейност 1</w:t>
      </w:r>
      <w:r w:rsidRPr="00913492">
        <w:rPr>
          <w:rFonts w:asciiTheme="minorHAnsi" w:eastAsia="Calibri" w:hAnsiTheme="minorHAnsi" w:cs="Calibri"/>
          <w:b/>
          <w:bCs/>
        </w:rPr>
        <w:t xml:space="preserve"> </w:t>
      </w:r>
      <w:r w:rsidRPr="00913492">
        <w:rPr>
          <w:rFonts w:asciiTheme="minorHAnsi" w:eastAsia="Calibri" w:hAnsiTheme="minorHAnsi" w:cs="Calibri"/>
          <w:lang w:val="bg-BG"/>
        </w:rPr>
        <w:t>Девет диаманта (</w:t>
      </w:r>
      <w:r w:rsidRPr="00913492">
        <w:rPr>
          <w:rFonts w:asciiTheme="minorHAnsi" w:eastAsia="Calibri" w:hAnsiTheme="minorHAnsi" w:cs="Calibri"/>
        </w:rPr>
        <w:t>Diamond Nine</w:t>
      </w:r>
      <w:r w:rsidRPr="00913492">
        <w:rPr>
          <w:rFonts w:asciiTheme="minorHAnsi" w:eastAsia="Calibri" w:hAnsiTheme="minorHAnsi" w:cs="Calibri"/>
          <w:lang w:val="bg-BG"/>
        </w:rPr>
        <w:t>)</w:t>
      </w:r>
      <w:r w:rsidRPr="00913492">
        <w:rPr>
          <w:rFonts w:asciiTheme="minorHAnsi" w:eastAsia="Calibri" w:hAnsiTheme="minorHAnsi" w:cs="Calibri"/>
        </w:rPr>
        <w:t xml:space="preserve"> – </w:t>
      </w:r>
      <w:r w:rsidRPr="00913492">
        <w:rPr>
          <w:rFonts w:asciiTheme="minorHAnsi" w:eastAsia="Calibri" w:hAnsiTheme="minorHAnsi" w:cs="Calibri"/>
          <w:lang w:val="bg-BG"/>
        </w:rPr>
        <w:t>дейност за взимане на решения чрез предизвикателства, с които да учениците да мотивират хората да променят поведението и навиците си за потребление.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 xml:space="preserve">Учениците работят по групи, обсъждат </w:t>
      </w:r>
      <w:r w:rsidRPr="00913492">
        <w:rPr>
          <w:rFonts w:asciiTheme="minorHAnsi" w:eastAsia="Calibri" w:hAnsiTheme="minorHAnsi" w:cs="Calibri"/>
          <w:lang w:val="bg-BG"/>
        </w:rPr>
        <w:t>предизвикателствата и ги записват в схемата от 9 диаманти (</w:t>
      </w:r>
      <w:r w:rsidRPr="00913492">
        <w:rPr>
          <w:rFonts w:asciiTheme="minorHAnsi" w:eastAsia="Calibri" w:hAnsiTheme="minorHAnsi" w:cs="Calibri"/>
        </w:rPr>
        <w:t>diamond nine</w:t>
      </w:r>
      <w:r w:rsidRPr="00913492">
        <w:rPr>
          <w:rFonts w:asciiTheme="minorHAnsi" w:eastAsia="Calibri" w:hAnsiTheme="minorHAnsi" w:cs="Calibri"/>
          <w:lang w:val="bg-BG"/>
        </w:rPr>
        <w:t>) според това доколко трудно  мислят, че би било да убедят хората по света да променят навиците си. Разполагат с 20 карти, от които трябва да изберат деветте най-добри.</w:t>
      </w:r>
      <w:r w:rsidRPr="00913492">
        <w:rPr>
          <w:rFonts w:asciiTheme="minorHAnsi" w:eastAsia="Calibri" w:hAnsiTheme="minorHAnsi" w:cs="Calibri"/>
        </w:rPr>
        <w:t xml:space="preserve">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hAnsiTheme="minorHAnsi"/>
          <w:noProof/>
          <w:lang w:val="en-US" w:eastAsia="en-US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3460115</wp:posOffset>
            </wp:positionH>
            <wp:positionV relativeFrom="paragraph">
              <wp:posOffset>0</wp:posOffset>
            </wp:positionV>
            <wp:extent cx="2857500" cy="1600200"/>
            <wp:effectExtent l="0" t="0" r="0" b="0"/>
            <wp:wrapSquare wrapText="largest"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913492">
      <w:pPr>
        <w:pStyle w:val="7"/>
        <w:numPr>
          <w:ilvl w:val="0"/>
          <w:numId w:val="3"/>
        </w:numPr>
        <w:tabs>
          <w:tab w:val="left" w:pos="0"/>
        </w:tabs>
        <w:spacing w:after="292"/>
        <w:jc w:val="left"/>
        <w:rPr>
          <w:rFonts w:asciiTheme="minorHAnsi" w:hAnsiTheme="minorHAnsi"/>
          <w:sz w:val="24"/>
          <w:szCs w:val="24"/>
        </w:rPr>
      </w:pPr>
      <w:r w:rsidRPr="00913492">
        <w:rPr>
          <w:rFonts w:asciiTheme="minorHAnsi" w:eastAsia="Calibri" w:hAnsiTheme="minorHAnsi" w:cs="Calibri"/>
          <w:color w:val="FF0000"/>
          <w:sz w:val="24"/>
          <w:szCs w:val="24"/>
          <w:lang w:val="bg-BG"/>
        </w:rPr>
        <w:t>Преподав</w:t>
      </w:r>
      <w:r w:rsidRPr="00913492">
        <w:rPr>
          <w:rFonts w:asciiTheme="minorHAnsi" w:eastAsia="Calibri" w:hAnsiTheme="minorHAnsi" w:cs="Calibri"/>
          <w:color w:val="FF0000"/>
          <w:sz w:val="24"/>
          <w:szCs w:val="24"/>
          <w:lang w:val="bg-BG"/>
        </w:rPr>
        <w:t>ателят обикаля между групите и задава въпроси.</w:t>
      </w:r>
      <w:r w:rsidRPr="00913492">
        <w:rPr>
          <w:rFonts w:asciiTheme="minorHAnsi" w:eastAsia="Calibri" w:hAnsiTheme="minorHAnsi" w:cs="Calibri"/>
          <w:sz w:val="24"/>
          <w:szCs w:val="24"/>
          <w:lang w:val="bg-BG"/>
        </w:rPr>
        <w:t xml:space="preserve">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lang w:val="bg-BG"/>
        </w:rPr>
        <w:t>Клип</w:t>
      </w:r>
      <w:r w:rsidRPr="00913492">
        <w:rPr>
          <w:rFonts w:asciiTheme="minorHAnsi" w:eastAsia="Calibri" w:hAnsiTheme="minorHAnsi" w:cs="Calibri"/>
          <w:b/>
          <w:bCs/>
        </w:rPr>
        <w:t xml:space="preserve"> </w:t>
      </w:r>
      <w:r w:rsidRPr="00913492">
        <w:rPr>
          <w:rStyle w:val="a1"/>
          <w:rFonts w:asciiTheme="minorHAnsi" w:hAnsiTheme="minorHAnsi"/>
          <w:b/>
          <w:bCs/>
          <w:color w:val="0000FF"/>
        </w:rPr>
        <w:t>https://www.radiotimes.com/news/tv/2018-08-29/blue-planet-2-plastic-waste-final-episode</w:t>
      </w:r>
      <w:r w:rsidRPr="00913492">
        <w:rPr>
          <w:rStyle w:val="a1"/>
          <w:rFonts w:asciiTheme="minorHAnsi" w:hAnsiTheme="minorHAnsi"/>
          <w:b/>
          <w:bCs/>
        </w:rPr>
        <w:t>/</w:t>
      </w: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lastRenderedPageBreak/>
        <w:t xml:space="preserve">Тази тема насърчава учениците да обмислят какви действия трябва хората да предприемат, за да намалят влиянието </w:t>
      </w:r>
      <w:r w:rsidRPr="00913492">
        <w:rPr>
          <w:rFonts w:asciiTheme="minorHAnsi" w:eastAsia="Calibri" w:hAnsiTheme="minorHAnsi" w:cs="Calibri"/>
          <w:lang w:val="bg-BG"/>
        </w:rPr>
        <w:t xml:space="preserve">на климатичните промени. В тази тема се упражнява груповата дискусия и решаването на проблеми. Ако времето позволява, може да продължи 2 часа.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>Учениците придобиват увереност и знания как да започнат да измислят решения за промяна в навиците на хората и тя</w:t>
      </w:r>
      <w:r w:rsidRPr="00913492">
        <w:rPr>
          <w:rFonts w:asciiTheme="minorHAnsi" w:eastAsia="Calibri" w:hAnsiTheme="minorHAnsi" w:cs="Calibri"/>
          <w:lang w:val="bg-BG"/>
        </w:rPr>
        <w:t>хното потребление.</w:t>
      </w:r>
    </w:p>
    <w:p w:rsidR="006C264C" w:rsidRPr="00913492" w:rsidRDefault="00913492">
      <w:pPr>
        <w:pStyle w:val="7"/>
        <w:numPr>
          <w:ilvl w:val="0"/>
          <w:numId w:val="4"/>
        </w:numPr>
        <w:tabs>
          <w:tab w:val="left" w:pos="0"/>
        </w:tabs>
        <w:spacing w:after="292"/>
        <w:jc w:val="left"/>
        <w:rPr>
          <w:rFonts w:asciiTheme="minorHAnsi" w:hAnsiTheme="minorHAnsi"/>
          <w:sz w:val="24"/>
          <w:szCs w:val="24"/>
        </w:rPr>
      </w:pPr>
      <w:r w:rsidRPr="00913492">
        <w:rPr>
          <w:rFonts w:asciiTheme="minorHAnsi" w:eastAsia="Calibri" w:hAnsiTheme="minorHAnsi" w:cs="Calibri"/>
          <w:sz w:val="24"/>
          <w:szCs w:val="24"/>
          <w:lang w:val="bg-BG"/>
        </w:rPr>
        <w:t xml:space="preserve">Ключови идеи </w:t>
      </w:r>
    </w:p>
    <w:p w:rsidR="006C264C" w:rsidRPr="00913492" w:rsidRDefault="00913492">
      <w:pPr>
        <w:pStyle w:val="7"/>
        <w:numPr>
          <w:ilvl w:val="0"/>
          <w:numId w:val="4"/>
        </w:numPr>
        <w:tabs>
          <w:tab w:val="left" w:pos="0"/>
        </w:tabs>
        <w:spacing w:after="292"/>
        <w:rPr>
          <w:rFonts w:asciiTheme="minorHAnsi" w:hAnsiTheme="minorHAnsi"/>
          <w:sz w:val="24"/>
          <w:szCs w:val="24"/>
        </w:rPr>
      </w:pPr>
      <w:r w:rsidRPr="00913492">
        <w:rPr>
          <w:rFonts w:asciiTheme="minorHAnsi" w:eastAsia="Calibri" w:hAnsiTheme="minorHAnsi" w:cs="Calibri"/>
          <w:sz w:val="24"/>
          <w:szCs w:val="24"/>
          <w:lang w:val="bg-BG"/>
        </w:rPr>
        <w:t>Голяма идея</w:t>
      </w:r>
      <w:r w:rsidRPr="00913492">
        <w:rPr>
          <w:rFonts w:asciiTheme="minorHAnsi" w:eastAsia="Calibri" w:hAnsiTheme="minorHAnsi" w:cs="Calibri"/>
          <w:sz w:val="24"/>
          <w:szCs w:val="24"/>
        </w:rPr>
        <w:t xml:space="preserve"> 6 </w:t>
      </w:r>
      <w:r w:rsidRPr="00913492"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>Дискусия върху бъдещето ни и разбиране, че климатичните промени влияят върху всички ни и положението може да се влоши, освен ако не предприем</w:t>
      </w:r>
      <w:r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>ем</w:t>
      </w:r>
      <w:r w:rsidRPr="00913492"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 xml:space="preserve"> действия. Учениците разбират, че ако не направим нещо, цялата ни ци</w:t>
      </w:r>
      <w:r w:rsidRPr="00913492"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>вилизация е застрашена.</w:t>
      </w:r>
    </w:p>
    <w:p w:rsidR="006C264C" w:rsidRPr="00913492" w:rsidRDefault="00913492">
      <w:pPr>
        <w:pStyle w:val="7"/>
        <w:numPr>
          <w:ilvl w:val="0"/>
          <w:numId w:val="4"/>
        </w:numPr>
        <w:tabs>
          <w:tab w:val="left" w:pos="0"/>
        </w:tabs>
        <w:spacing w:after="292"/>
        <w:rPr>
          <w:rFonts w:asciiTheme="minorHAnsi" w:hAnsiTheme="minorHAnsi"/>
          <w:sz w:val="24"/>
          <w:szCs w:val="24"/>
        </w:rPr>
      </w:pPr>
      <w:r w:rsidRPr="00913492">
        <w:rPr>
          <w:rFonts w:asciiTheme="minorHAnsi" w:eastAsia="Calibri" w:hAnsiTheme="minorHAnsi" w:cs="Calibri"/>
          <w:sz w:val="24"/>
          <w:szCs w:val="24"/>
          <w:lang w:val="bg-BG"/>
        </w:rPr>
        <w:t>Голяма идея</w:t>
      </w:r>
      <w:r w:rsidRPr="00913492">
        <w:rPr>
          <w:rFonts w:asciiTheme="minorHAnsi" w:eastAsia="Calibri" w:hAnsiTheme="minorHAnsi" w:cs="Calibri"/>
          <w:sz w:val="24"/>
          <w:szCs w:val="24"/>
        </w:rPr>
        <w:t xml:space="preserve"> 7 – </w:t>
      </w:r>
      <w:r w:rsidRPr="00913492"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 xml:space="preserve">учениците разбират, че трябва да бъде повдигнат въпроса за климатичните промени на индивидуално ниво и на </w:t>
      </w:r>
      <w:r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>ниво правителство. Учениците ос</w:t>
      </w:r>
      <w:r w:rsidRPr="00913492"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>ъ</w:t>
      </w:r>
      <w:r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>з</w:t>
      </w:r>
      <w:r w:rsidRPr="00913492"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>нават, че не е достатъчно само да сме наясно с проблема, но и да се фокусирам</w:t>
      </w:r>
      <w:r w:rsidRPr="00913492">
        <w:rPr>
          <w:rFonts w:asciiTheme="minorHAnsi" w:eastAsia="Calibri" w:hAnsiTheme="minorHAnsi" w:cs="Calibri"/>
          <w:b w:val="0"/>
          <w:bCs w:val="0"/>
          <w:sz w:val="24"/>
          <w:szCs w:val="24"/>
          <w:lang w:val="bg-BG"/>
        </w:rPr>
        <w:t>е върху промяна в поведението си.</w:t>
      </w:r>
      <w:r w:rsidRPr="00913492">
        <w:rPr>
          <w:rFonts w:asciiTheme="minorHAnsi" w:eastAsia="Calibri" w:hAnsiTheme="minorHAnsi" w:cs="Calibri"/>
          <w:sz w:val="24"/>
          <w:szCs w:val="24"/>
        </w:rPr>
        <w:t xml:space="preserve"> </w:t>
      </w:r>
    </w:p>
    <w:p w:rsidR="006C264C" w:rsidRPr="00913492" w:rsidRDefault="00913492">
      <w:pPr>
        <w:pStyle w:val="a"/>
        <w:numPr>
          <w:ilvl w:val="0"/>
          <w:numId w:val="4"/>
        </w:numPr>
        <w:tabs>
          <w:tab w:val="left" w:pos="0"/>
        </w:tabs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 xml:space="preserve">Голяма идея </w:t>
      </w:r>
      <w:r w:rsidRPr="00913492">
        <w:rPr>
          <w:rFonts w:asciiTheme="minorHAnsi" w:eastAsia="Calibri" w:hAnsiTheme="minorHAnsi" w:cs="Calibri"/>
        </w:rPr>
        <w:t xml:space="preserve">11 – </w:t>
      </w:r>
      <w:r w:rsidRPr="00913492">
        <w:rPr>
          <w:rFonts w:asciiTheme="minorHAnsi" w:eastAsia="Calibri" w:hAnsiTheme="minorHAnsi" w:cs="Calibri"/>
          <w:lang w:val="bg-BG"/>
        </w:rPr>
        <w:t>обобщение на анкетите за въглероден отпечатък – намаляване на личния въглероден отпечатък</w:t>
      </w:r>
    </w:p>
    <w:p w:rsidR="006C264C" w:rsidRPr="00913492" w:rsidRDefault="00913492">
      <w:pPr>
        <w:pStyle w:val="a"/>
        <w:numPr>
          <w:ilvl w:val="0"/>
          <w:numId w:val="4"/>
        </w:numPr>
        <w:tabs>
          <w:tab w:val="left" w:pos="0"/>
        </w:tabs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u w:val="single"/>
          <w:lang w:val="bg-BG"/>
        </w:rPr>
        <w:t xml:space="preserve">Изследване и затвърдяване </w:t>
      </w:r>
      <w:r w:rsidRPr="00913492">
        <w:rPr>
          <w:rFonts w:asciiTheme="minorHAnsi" w:eastAsia="Calibri" w:hAnsiTheme="minorHAnsi" w:cs="Calibri"/>
          <w:b/>
          <w:bCs/>
          <w:color w:val="FF0000"/>
        </w:rPr>
        <w:t xml:space="preserve">30 </w:t>
      </w:r>
      <w:r w:rsidRPr="00913492">
        <w:rPr>
          <w:rFonts w:asciiTheme="minorHAnsi" w:eastAsia="Calibri" w:hAnsiTheme="minorHAnsi" w:cs="Calibri"/>
          <w:b/>
          <w:bCs/>
          <w:color w:val="FF0000"/>
          <w:lang w:val="bg-BG"/>
        </w:rPr>
        <w:t>минути</w:t>
      </w:r>
      <w:r w:rsidRPr="00913492">
        <w:rPr>
          <w:rFonts w:asciiTheme="minorHAnsi" w:eastAsia="Calibri" w:hAnsiTheme="minorHAnsi" w:cs="Calibri"/>
          <w:b/>
          <w:bCs/>
          <w:color w:val="FF0000"/>
        </w:rPr>
        <w:t xml:space="preserve"> 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lang w:val="bg-BG"/>
        </w:rPr>
        <w:t xml:space="preserve">Дейност 2 Бъдете поколението на промяната </w:t>
      </w:r>
      <w:r w:rsidRPr="00913492">
        <w:rPr>
          <w:rFonts w:asciiTheme="minorHAnsi" w:eastAsia="Calibri" w:hAnsiTheme="minorHAnsi" w:cs="Calibri"/>
          <w:lang w:val="bg-BG"/>
        </w:rPr>
        <w:t>Не игнорирайте младите хора</w:t>
      </w:r>
      <w:r w:rsidRPr="00913492">
        <w:rPr>
          <w:rFonts w:asciiTheme="minorHAnsi" w:eastAsia="Calibri" w:hAnsiTheme="minorHAnsi" w:cs="Calibri"/>
        </w:rPr>
        <w:t xml:space="preserve"> – </w:t>
      </w:r>
      <w:r w:rsidRPr="00913492">
        <w:rPr>
          <w:rFonts w:asciiTheme="minorHAnsi" w:eastAsia="Calibri" w:hAnsiTheme="minorHAnsi" w:cs="Calibri"/>
          <w:lang w:val="bg-BG"/>
        </w:rPr>
        <w:t xml:space="preserve">те </w:t>
      </w:r>
      <w:r w:rsidRPr="00913492">
        <w:rPr>
          <w:rFonts w:asciiTheme="minorHAnsi" w:eastAsia="Calibri" w:hAnsiTheme="minorHAnsi" w:cs="Calibri"/>
          <w:lang w:val="bg-BG"/>
        </w:rPr>
        <w:t xml:space="preserve">имат ключова роля в борбата с климатичните промени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lang w:val="bg-BG"/>
        </w:rPr>
        <w:t xml:space="preserve">Учениците дискутират: </w:t>
      </w:r>
      <w:r w:rsidRPr="00913492">
        <w:rPr>
          <w:rFonts w:asciiTheme="minorHAnsi" w:eastAsia="Calibri" w:hAnsiTheme="minorHAnsi" w:cs="Calibri"/>
          <w:lang w:val="bg-BG"/>
        </w:rPr>
        <w:t>Какво мисли вашата група? Съгласни ли сте?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>Изявление на групата в дискусия с класа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color w:val="FF0000"/>
          <w:lang w:val="bg-BG"/>
        </w:rPr>
        <w:t xml:space="preserve">Преподавателят насърчава обратна връзка от класа и дискусия, какви действия можем да насърчим </w:t>
      </w:r>
      <w:r w:rsidRPr="00913492">
        <w:rPr>
          <w:rFonts w:asciiTheme="minorHAnsi" w:eastAsia="Calibri" w:hAnsiTheme="minorHAnsi" w:cs="Calibri"/>
          <w:color w:val="FF0000"/>
          <w:lang w:val="bg-BG"/>
        </w:rPr>
        <w:t>хората да предприемат в бъдеще? Колко трудно ще е това?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lang w:val="bg-BG"/>
        </w:rPr>
        <w:t>Дейност 3</w:t>
      </w:r>
      <w:r w:rsidRPr="00913492">
        <w:rPr>
          <w:rFonts w:asciiTheme="minorHAnsi" w:eastAsia="Calibri" w:hAnsiTheme="minorHAnsi" w:cs="Calibri"/>
          <w:b/>
          <w:bCs/>
        </w:rPr>
        <w:t xml:space="preserve"> – </w:t>
      </w:r>
      <w:r w:rsidRPr="00913492">
        <w:rPr>
          <w:rFonts w:asciiTheme="minorHAnsi" w:eastAsia="Calibri" w:hAnsiTheme="minorHAnsi" w:cs="Calibri"/>
          <w:b/>
          <w:bCs/>
          <w:lang w:val="bg-BG"/>
        </w:rPr>
        <w:t>Бъдете промяната</w:t>
      </w:r>
      <w:r w:rsidRPr="00913492">
        <w:rPr>
          <w:rFonts w:asciiTheme="minorHAnsi" w:eastAsia="Calibri" w:hAnsiTheme="minorHAnsi" w:cs="Calibri"/>
          <w:b/>
          <w:bCs/>
        </w:rPr>
        <w:t xml:space="preserve">: </w:t>
      </w:r>
      <w:r w:rsidRPr="00913492">
        <w:rPr>
          <w:rFonts w:asciiTheme="minorHAnsi" w:eastAsia="Calibri" w:hAnsiTheme="minorHAnsi" w:cs="Calibri"/>
          <w:b/>
          <w:bCs/>
          <w:lang w:val="bg-BG"/>
        </w:rPr>
        <w:t>План за устойчив начин на живот Групова задача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>Съставете план за акция с основна идея – убеждаване на хората да променят въглеродния си отпечатък. За първи етап на акцият</w:t>
      </w:r>
      <w:r w:rsidRPr="00913492">
        <w:rPr>
          <w:rFonts w:asciiTheme="minorHAnsi" w:eastAsia="Calibri" w:hAnsiTheme="minorHAnsi" w:cs="Calibri"/>
          <w:lang w:val="bg-BG"/>
        </w:rPr>
        <w:t>а създайте слоган, провокиращ промяна у хората. Напишете предложенията си на листата на флипчарта. Когато сте готови, презентирайте идеите пред класа.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>Помислете към какви поведения на целеви групи се стремите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</w:rPr>
        <w:t xml:space="preserve">• </w:t>
      </w:r>
      <w:r w:rsidRPr="00913492">
        <w:rPr>
          <w:rFonts w:asciiTheme="minorHAnsi" w:eastAsia="Calibri" w:hAnsiTheme="minorHAnsi" w:cs="Calibri"/>
          <w:lang w:val="bg-BG"/>
        </w:rPr>
        <w:t>Потребление на енергия у дома / Транспорт / Л</w:t>
      </w:r>
      <w:r w:rsidRPr="00913492">
        <w:rPr>
          <w:rFonts w:asciiTheme="minorHAnsi" w:eastAsia="Calibri" w:hAnsiTheme="minorHAnsi" w:cs="Calibri"/>
          <w:lang w:val="bg-BG"/>
        </w:rPr>
        <w:t>ични навици: Избор на потребителя / Навици за рециклиране;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b/>
          <w:bCs/>
          <w:lang w:val="bg-BG"/>
        </w:rPr>
        <w:lastRenderedPageBreak/>
        <w:t>В плана за акцията си включете: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>Слоган за социалните мрежи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>Състезание в социалните мрежи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 xml:space="preserve">Идеи за реклама в </w:t>
      </w:r>
      <w:r w:rsidRPr="00913492">
        <w:rPr>
          <w:rFonts w:asciiTheme="minorHAnsi" w:eastAsia="Calibri" w:hAnsiTheme="minorHAnsi" w:cs="Calibri"/>
        </w:rPr>
        <w:t>YouTube –</w:t>
      </w:r>
      <w:r w:rsidRPr="00913492">
        <w:rPr>
          <w:rFonts w:asciiTheme="minorHAnsi" w:eastAsia="Calibri" w:hAnsiTheme="minorHAnsi" w:cs="Calibri"/>
          <w:lang w:val="bg-BG"/>
        </w:rPr>
        <w:t xml:space="preserve"> това може да се изиграе като сцена</w:t>
      </w:r>
      <w:r w:rsidRPr="00913492">
        <w:rPr>
          <w:rFonts w:asciiTheme="minorHAnsi" w:eastAsia="Calibri" w:hAnsiTheme="minorHAnsi" w:cs="Calibri"/>
        </w:rPr>
        <w:t xml:space="preserve">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>Плакат, убеждаващ хората да променят навицит</w:t>
      </w:r>
      <w:r>
        <w:rPr>
          <w:rFonts w:asciiTheme="minorHAnsi" w:eastAsia="Calibri" w:hAnsiTheme="minorHAnsi" w:cs="Calibri"/>
          <w:lang w:val="bg-BG"/>
        </w:rPr>
        <w:t>е.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 xml:space="preserve">Преподавателят обикаля между групите и предлага помощ. Тази тема може да се разшири до 2 или повече учебни часа.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>Учениците може да коментират помежду си презентациите с класа / групата</w:t>
      </w:r>
    </w:p>
    <w:p w:rsidR="006C264C" w:rsidRPr="00913492" w:rsidRDefault="00913492" w:rsidP="00913492">
      <w:pPr>
        <w:pStyle w:val="5"/>
        <w:numPr>
          <w:ilvl w:val="0"/>
          <w:numId w:val="0"/>
        </w:numPr>
        <w:tabs>
          <w:tab w:val="left" w:pos="0"/>
        </w:tabs>
        <w:spacing w:after="292"/>
        <w:jc w:val="left"/>
        <w:rPr>
          <w:rFonts w:asciiTheme="minorHAnsi" w:hAnsiTheme="minorHAnsi"/>
          <w:sz w:val="24"/>
          <w:szCs w:val="24"/>
        </w:rPr>
      </w:pPr>
      <w:r w:rsidRPr="00913492">
        <w:rPr>
          <w:rFonts w:asciiTheme="minorHAnsi" w:eastAsia="Calibri" w:hAnsiTheme="minorHAnsi" w:cs="Calibri"/>
          <w:sz w:val="24"/>
          <w:szCs w:val="24"/>
          <w:u w:val="single"/>
          <w:lang w:val="bg-BG"/>
        </w:rPr>
        <w:t>Заключение и време за размисъл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r w:rsidRPr="00913492">
        <w:rPr>
          <w:rFonts w:asciiTheme="minorHAnsi" w:hAnsiTheme="minorHAnsi"/>
          <w:lang w:val="bg-BG"/>
        </w:rPr>
        <w:t>До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каква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степен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важни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следните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субекти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за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справяне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климатичните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промени</w:t>
      </w:r>
      <w:r w:rsidRPr="00913492">
        <w:rPr>
          <w:rFonts w:asciiTheme="minorHAnsi" w:hAnsiTheme="minorHAnsi"/>
          <w:lang w:val="bg-BG"/>
        </w:rPr>
        <w:t>? (</w:t>
      </w:r>
      <w:r w:rsidRPr="00913492">
        <w:rPr>
          <w:rFonts w:asciiTheme="minorHAnsi" w:hAnsiTheme="minorHAnsi"/>
          <w:lang w:val="bg-BG"/>
        </w:rPr>
        <w:t>отбележете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с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цифра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от</w:t>
      </w:r>
      <w:r w:rsidRPr="00913492">
        <w:rPr>
          <w:rFonts w:asciiTheme="minorHAnsi" w:hAnsiTheme="minorHAnsi"/>
          <w:lang w:val="bg-BG"/>
        </w:rPr>
        <w:t xml:space="preserve"> 0-10)</w:t>
      </w:r>
    </w:p>
    <w:p w:rsidR="006C264C" w:rsidRPr="00913492" w:rsidRDefault="00913492">
      <w:pPr>
        <w:pStyle w:val="a"/>
        <w:numPr>
          <w:ilvl w:val="0"/>
          <w:numId w:val="6"/>
        </w:numPr>
        <w:tabs>
          <w:tab w:val="left" w:pos="0"/>
        </w:tabs>
        <w:spacing w:after="292"/>
        <w:rPr>
          <w:rFonts w:asciiTheme="minorHAnsi" w:hAnsiTheme="minorHAnsi"/>
        </w:rPr>
      </w:pPr>
      <w:r w:rsidRPr="00913492">
        <w:rPr>
          <w:rFonts w:asciiTheme="minorHAnsi" w:hAnsiTheme="minorHAnsi"/>
          <w:lang w:val="bg-BG"/>
        </w:rPr>
        <w:t>Групи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и</w:t>
      </w:r>
      <w:r w:rsidRPr="00913492">
        <w:rPr>
          <w:rFonts w:asciiTheme="minorHAnsi" w:hAnsiTheme="minorHAnsi"/>
          <w:lang w:val="bg-BG"/>
        </w:rPr>
        <w:t xml:space="preserve"> </w:t>
      </w:r>
      <w:r w:rsidRPr="00913492">
        <w:rPr>
          <w:rFonts w:asciiTheme="minorHAnsi" w:hAnsiTheme="minorHAnsi"/>
          <w:lang w:val="bg-BG"/>
        </w:rPr>
        <w:t>организации</w:t>
      </w:r>
      <w:r w:rsidRPr="00913492">
        <w:rPr>
          <w:rFonts w:asciiTheme="minorHAnsi" w:hAnsiTheme="minorHAnsi"/>
          <w:lang w:val="bg-BG"/>
        </w:rPr>
        <w:t xml:space="preserve"> - </w:t>
      </w:r>
    </w:p>
    <w:p w:rsidR="006C264C" w:rsidRPr="00913492" w:rsidRDefault="00913492">
      <w:pPr>
        <w:pStyle w:val="a"/>
        <w:numPr>
          <w:ilvl w:val="0"/>
          <w:numId w:val="6"/>
        </w:numPr>
        <w:tabs>
          <w:tab w:val="left" w:pos="0"/>
        </w:tabs>
        <w:spacing w:after="292"/>
        <w:rPr>
          <w:rFonts w:asciiTheme="minorHAnsi" w:hAnsiTheme="minorHAnsi"/>
        </w:rPr>
      </w:pPr>
      <w:r w:rsidRPr="00913492">
        <w:rPr>
          <w:rFonts w:asciiTheme="minorHAnsi" w:hAnsiTheme="minorHAnsi"/>
          <w:lang w:val="bg-BG"/>
        </w:rPr>
        <w:t>Правителства</w:t>
      </w:r>
      <w:r w:rsidRPr="00913492">
        <w:rPr>
          <w:rFonts w:asciiTheme="minorHAnsi" w:hAnsiTheme="minorHAnsi"/>
          <w:lang w:val="bg-BG"/>
        </w:rPr>
        <w:t xml:space="preserve"> - </w:t>
      </w:r>
    </w:p>
    <w:p w:rsidR="006C264C" w:rsidRPr="00913492" w:rsidRDefault="00913492">
      <w:pPr>
        <w:pStyle w:val="a"/>
        <w:numPr>
          <w:ilvl w:val="0"/>
          <w:numId w:val="6"/>
        </w:numPr>
        <w:tabs>
          <w:tab w:val="left" w:pos="0"/>
        </w:tabs>
        <w:spacing w:after="292"/>
        <w:rPr>
          <w:rFonts w:asciiTheme="minorHAnsi" w:hAnsiTheme="minorHAnsi"/>
        </w:rPr>
      </w:pPr>
      <w:r w:rsidRPr="00913492">
        <w:rPr>
          <w:rFonts w:asciiTheme="minorHAnsi" w:eastAsia="Calibri" w:hAnsiTheme="minorHAnsi" w:cs="Calibri"/>
          <w:lang w:val="bg-BG"/>
        </w:rPr>
        <w:t xml:space="preserve">Лица - </w:t>
      </w:r>
    </w:p>
    <w:p w:rsidR="006C264C" w:rsidRPr="00913492" w:rsidRDefault="00913492">
      <w:pPr>
        <w:pStyle w:val="a"/>
        <w:spacing w:after="292"/>
        <w:rPr>
          <w:rFonts w:asciiTheme="minorHAnsi" w:hAnsiTheme="minorHAnsi"/>
        </w:rPr>
      </w:pPr>
      <w:proofErr w:type="spellStart"/>
      <w:r w:rsidRPr="00913492">
        <w:rPr>
          <w:rFonts w:asciiTheme="minorHAnsi" w:hAnsiTheme="minorHAnsi"/>
        </w:rPr>
        <w:t>Защо</w:t>
      </w:r>
      <w:proofErr w:type="spellEnd"/>
      <w:r w:rsidRPr="00913492">
        <w:rPr>
          <w:rFonts w:asciiTheme="minorHAnsi" w:hAnsiTheme="minorHAnsi"/>
        </w:rPr>
        <w:t>?</w:t>
      </w: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</w:p>
    <w:p w:rsidR="006C264C" w:rsidRPr="00913492" w:rsidRDefault="006C264C">
      <w:pPr>
        <w:pStyle w:val="a"/>
        <w:spacing w:after="292"/>
        <w:rPr>
          <w:rFonts w:asciiTheme="minorHAnsi" w:hAnsiTheme="minorHAnsi"/>
        </w:rPr>
      </w:pPr>
      <w:bookmarkStart w:id="0" w:name="_GoBack"/>
      <w:bookmarkEnd w:id="0"/>
    </w:p>
    <w:sectPr w:rsidR="006C264C" w:rsidRPr="00913492">
      <w:pgSz w:w="16838" w:h="11906" w:orient="landscape"/>
      <w:pgMar w:top="720" w:right="720" w:bottom="720" w:left="720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aramond">
    <w:altName w:val="Times New Roman"/>
    <w:panose1 w:val="00000000000000000000"/>
    <w:charset w:val="00"/>
    <w:family w:val="roman"/>
    <w:notTrueType/>
    <w:pitch w:val="default"/>
  </w:font>
  <w:font w:name="Abadi MT Condensed Light">
    <w:altName w:val="Times New Roman"/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Droid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CA2"/>
    <w:multiLevelType w:val="multilevel"/>
    <w:tmpl w:val="0F1034DC"/>
    <w:lvl w:ilvl="0">
      <w:start w:val="1"/>
      <w:numFmt w:val="bullet"/>
      <w:suff w:val="nothing"/>
      <w:lvlText w:val="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0914BB"/>
    <w:multiLevelType w:val="multilevel"/>
    <w:tmpl w:val="1A302808"/>
    <w:lvl w:ilvl="0">
      <w:start w:val="1"/>
      <w:numFmt w:val="bullet"/>
      <w:suff w:val="nothing"/>
      <w:lvlText w:val="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EC1642"/>
    <w:multiLevelType w:val="multilevel"/>
    <w:tmpl w:val="47A87D2E"/>
    <w:lvl w:ilvl="0">
      <w:start w:val="1"/>
      <w:numFmt w:val="none"/>
      <w:suff w:val="nothing"/>
      <w:lvlText w:val="l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3DC6EA3"/>
    <w:multiLevelType w:val="multilevel"/>
    <w:tmpl w:val="4B149358"/>
    <w:lvl w:ilvl="0">
      <w:start w:val="1"/>
      <w:numFmt w:val="none"/>
      <w:suff w:val="nothing"/>
      <w:lvlText w:val="l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7914752"/>
    <w:multiLevelType w:val="multilevel"/>
    <w:tmpl w:val="C492D2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788740B"/>
    <w:multiLevelType w:val="multilevel"/>
    <w:tmpl w:val="1A848C2E"/>
    <w:lvl w:ilvl="0">
      <w:start w:val="1"/>
      <w:numFmt w:val="bullet"/>
      <w:suff w:val="nothing"/>
      <w:lvlText w:val="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64C"/>
    <w:rsid w:val="006C264C"/>
    <w:rsid w:val="0091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4517F-84CB-4659-BE08-86BDE40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о подразбиране"/>
    <w:pPr>
      <w:tabs>
        <w:tab w:val="left" w:pos="720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n-GB" w:eastAsia="zh-CN" w:bidi="hi-IN"/>
    </w:rPr>
  </w:style>
  <w:style w:type="paragraph" w:customStyle="1" w:styleId="2">
    <w:name w:val="Заглавие 2"/>
    <w:basedOn w:val="a"/>
    <w:next w:val="a0"/>
    <w:pPr>
      <w:keepNext/>
      <w:numPr>
        <w:ilvl w:val="1"/>
        <w:numId w:val="1"/>
      </w:numPr>
      <w:outlineLvl w:val="1"/>
    </w:pPr>
    <w:rPr>
      <w:b/>
      <w:bCs/>
      <w:i/>
      <w:iCs/>
      <w:sz w:val="20"/>
      <w:szCs w:val="20"/>
    </w:rPr>
  </w:style>
  <w:style w:type="paragraph" w:customStyle="1" w:styleId="5">
    <w:name w:val="Заглавие 5"/>
    <w:basedOn w:val="a"/>
    <w:next w:val="a0"/>
    <w:pPr>
      <w:keepNext/>
      <w:numPr>
        <w:ilvl w:val="4"/>
        <w:numId w:val="1"/>
      </w:numPr>
      <w:jc w:val="center"/>
      <w:outlineLvl w:val="4"/>
    </w:pPr>
    <w:rPr>
      <w:rFonts w:ascii="AGaramond" w:eastAsia="AGaramond" w:hAnsi="AGaramond" w:cs="AGaramond"/>
      <w:b/>
      <w:bCs/>
      <w:sz w:val="28"/>
      <w:szCs w:val="28"/>
    </w:rPr>
  </w:style>
  <w:style w:type="paragraph" w:customStyle="1" w:styleId="7">
    <w:name w:val="Заглавие 7"/>
    <w:basedOn w:val="a"/>
    <w:next w:val="a0"/>
    <w:pPr>
      <w:keepNext/>
      <w:numPr>
        <w:ilvl w:val="6"/>
        <w:numId w:val="1"/>
      </w:numPr>
      <w:jc w:val="both"/>
      <w:outlineLvl w:val="6"/>
    </w:pPr>
    <w:rPr>
      <w:rFonts w:ascii="Abadi MT Condensed Light" w:eastAsia="Abadi MT Condensed Light" w:hAnsi="Abadi MT Condensed Light" w:cs="Abadi MT Condensed Light"/>
      <w:b/>
      <w:bCs/>
      <w:sz w:val="16"/>
      <w:szCs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Heading2Char">
    <w:name w:val="Heading 2 Char"/>
    <w:basedOn w:val="DefaultParagraphFont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rPr>
      <w:rFonts w:ascii="AGaramond" w:eastAsia="AGaramond" w:hAnsi="AGaramond" w:cs="AGaramond"/>
      <w:b/>
      <w:bCs/>
      <w:sz w:val="28"/>
      <w:szCs w:val="28"/>
    </w:rPr>
  </w:style>
  <w:style w:type="character" w:customStyle="1" w:styleId="Heading7Char">
    <w:name w:val="Heading 7 Char"/>
    <w:basedOn w:val="DefaultParagraphFont"/>
    <w:rPr>
      <w:rFonts w:ascii="Abadi MT Condensed Light" w:eastAsia="Abadi MT Condensed Light" w:hAnsi="Abadi MT Condensed Light" w:cs="Abadi MT Condensed Light"/>
      <w:b/>
      <w:bCs/>
      <w:sz w:val="16"/>
      <w:szCs w:val="16"/>
    </w:rPr>
  </w:style>
  <w:style w:type="character" w:customStyle="1" w:styleId="ListLabel1">
    <w:name w:val="ListLabel 1"/>
  </w:style>
  <w:style w:type="character" w:customStyle="1" w:styleId="a1">
    <w:name w:val="Връзка към Интернет"/>
    <w:rPr>
      <w:color w:val="000080"/>
      <w:u w:val="single"/>
      <w:lang w:val="bg-BG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paragraph" w:customStyle="1" w:styleId="a2">
    <w:name w:val="Заглавие"/>
    <w:basedOn w:val="a"/>
    <w:next w:val="a0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a0">
    <w:name w:val="Основен текст"/>
    <w:basedOn w:val="a"/>
    <w:pPr>
      <w:spacing w:after="120"/>
    </w:pPr>
  </w:style>
  <w:style w:type="paragraph" w:customStyle="1" w:styleId="a3">
    <w:name w:val="Списък"/>
    <w:basedOn w:val="a0"/>
  </w:style>
  <w:style w:type="paragraph" w:customStyle="1" w:styleId="a4">
    <w:name w:val="Надпис"/>
    <w:basedOn w:val="a"/>
    <w:pPr>
      <w:suppressLineNumbers/>
      <w:spacing w:before="120" w:after="120"/>
    </w:pPr>
    <w:rPr>
      <w:rFonts w:cs="FreeSans"/>
      <w:i/>
      <w:iCs/>
    </w:rPr>
  </w:style>
  <w:style w:type="paragraph" w:customStyle="1" w:styleId="a5">
    <w:name w:val="Указател"/>
    <w:basedOn w:val="a"/>
    <w:pPr>
      <w:suppressLineNumbers/>
    </w:pPr>
    <w:rPr>
      <w:rFonts w:cs="FreeSans"/>
    </w:rPr>
  </w:style>
  <w:style w:type="paragraph" w:customStyle="1" w:styleId="a6">
    <w:name w:val="????????"/>
    <w:basedOn w:val="a"/>
    <w:next w:val="a0"/>
    <w:pPr>
      <w:keepNext/>
      <w:spacing w:before="240" w:after="120"/>
    </w:pPr>
    <w:rPr>
      <w:rFonts w:ascii="Droid Sans" w:eastAsia="Droid Sans" w:hAnsi="Droid Sans" w:cs="Droid Sans"/>
      <w:sz w:val="28"/>
      <w:szCs w:val="28"/>
    </w:rPr>
  </w:style>
  <w:style w:type="paragraph" w:customStyle="1" w:styleId="a7">
    <w:name w:val="??????"/>
    <w:basedOn w:val="a"/>
    <w:pPr>
      <w:suppressLineNumbers/>
      <w:spacing w:before="120" w:after="120"/>
    </w:pPr>
    <w:rPr>
      <w:i/>
      <w:iCs/>
    </w:rPr>
  </w:style>
  <w:style w:type="paragraph" w:customStyle="1" w:styleId="WW-">
    <w:name w:val="WW-????????"/>
    <w:basedOn w:val="a"/>
    <w:pPr>
      <w:suppressLineNumbers/>
    </w:pPr>
  </w:style>
  <w:style w:type="paragraph" w:customStyle="1" w:styleId="WW-1">
    <w:name w:val="WW-????????1"/>
    <w:basedOn w:val="a"/>
    <w:next w:val="a0"/>
    <w:pPr>
      <w:keepNext/>
      <w:spacing w:before="240" w:after="120"/>
    </w:pPr>
    <w:rPr>
      <w:rFonts w:ascii="Liberation Sans;Arial" w:eastAsia="Liberation Sans;Arial" w:hAnsi="Liberation Sans;Arial" w:cs="Liberation Sans;Arial"/>
      <w:sz w:val="28"/>
      <w:szCs w:val="28"/>
    </w:rPr>
  </w:style>
  <w:style w:type="paragraph" w:customStyle="1" w:styleId="WW-0">
    <w:name w:val="WW-??????"/>
    <w:basedOn w:val="a"/>
    <w:pPr>
      <w:suppressLineNumbers/>
      <w:spacing w:before="120" w:after="120"/>
    </w:pPr>
    <w:rPr>
      <w:i/>
      <w:iCs/>
    </w:rPr>
  </w:style>
  <w:style w:type="paragraph" w:customStyle="1" w:styleId="WW-12">
    <w:name w:val="WW-????????12"/>
    <w:basedOn w:val="a"/>
    <w:pPr>
      <w:suppressLineNumbers/>
    </w:pPr>
  </w:style>
  <w:style w:type="paragraph" w:styleId="ListParagraph">
    <w:name w:val="List Paragraph"/>
    <w:basedOn w:val="a"/>
    <w:pPr>
      <w:ind w:left="720"/>
    </w:pPr>
    <w:rPr>
      <w:rFonts w:ascii="Calibri" w:eastAsia="Calibri" w:hAnsi="Calibri" w:cs="Calibri"/>
    </w:rPr>
  </w:style>
  <w:style w:type="paragraph" w:styleId="NormalWeb">
    <w:name w:val="Normal (Web)"/>
    <w:basedOn w:val="a"/>
    <w:pPr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user</cp:lastModifiedBy>
  <cp:revision>2</cp:revision>
  <cp:lastPrinted>2018-10-09T09:00:00Z</cp:lastPrinted>
  <dcterms:created xsi:type="dcterms:W3CDTF">2020-02-27T10:29:00Z</dcterms:created>
  <dcterms:modified xsi:type="dcterms:W3CDTF">2020-02-27T10:29:00Z</dcterms:modified>
</cp:coreProperties>
</file>